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095FE3F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Zákaznická c</w:t>
      </w:r>
      <w:bookmarkStart w:id="0" w:name="_GoBack"/>
      <w:bookmarkEnd w:id="0"/>
      <w:r>
        <w:rPr>
          <w:rFonts w:cs="Arial"/>
          <w:b/>
          <w:sz w:val="32"/>
          <w:szCs w:val="32"/>
        </w:rPr>
        <w:t xml:space="preserve">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102241">
        <w:rPr>
          <w:rFonts w:cs="Arial"/>
          <w:b/>
          <w:sz w:val="32"/>
          <w:szCs w:val="32"/>
        </w:rPr>
        <w:t>s upravenou otevírací dobou</w:t>
      </w:r>
      <w:r w:rsidR="002221D1">
        <w:rPr>
          <w:rFonts w:cs="Arial"/>
          <w:b/>
          <w:sz w:val="32"/>
          <w:szCs w:val="32"/>
        </w:rPr>
        <w:t xml:space="preserve">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2A91EAA8" w14:textId="5175DF6E" w:rsidR="00102241" w:rsidRDefault="00102241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V důsledku epidemiologické situace mají zákaznická centra od 12. října do odvolání novou otevírací dobu pro osobní kontakt se zákazníky. Návštěvu je </w:t>
      </w:r>
      <w:r w:rsidR="007A7BF2">
        <w:rPr>
          <w:b/>
          <w:bCs/>
          <w:i/>
          <w:iCs/>
          <w:sz w:val="20"/>
        </w:rPr>
        <w:t xml:space="preserve">nadále </w:t>
      </w:r>
      <w:r>
        <w:rPr>
          <w:b/>
          <w:bCs/>
          <w:i/>
          <w:iCs/>
          <w:sz w:val="20"/>
        </w:rPr>
        <w:t>nutné si rezervovat v online formuláři</w:t>
      </w:r>
    </w:p>
    <w:p w14:paraId="646EAC9D" w14:textId="285F9EA5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102241">
        <w:rPr>
          <w:rFonts w:ascii="Arial" w:hAnsi="Arial" w:cs="Arial"/>
          <w:b/>
          <w:sz w:val="18"/>
          <w:szCs w:val="18"/>
        </w:rPr>
        <w:t>9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102241">
        <w:rPr>
          <w:rFonts w:ascii="Arial" w:hAnsi="Arial" w:cs="Arial"/>
          <w:b/>
          <w:sz w:val="18"/>
          <w:szCs w:val="18"/>
        </w:rPr>
        <w:t>10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>Severomoravské vodovody a kanalizace Ostrava se rozhodly</w:t>
      </w:r>
      <w:r w:rsidR="00102241">
        <w:rPr>
          <w:rFonts w:ascii="Arial" w:hAnsi="Arial" w:cs="Arial"/>
          <w:b/>
          <w:sz w:val="18"/>
          <w:szCs w:val="18"/>
        </w:rPr>
        <w:t xml:space="preserve"> s ohledem na současný nouzový stav a nová opatření oznámená ze strany Vlády ČR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102241">
        <w:rPr>
          <w:rFonts w:ascii="Arial" w:hAnsi="Arial" w:cs="Arial"/>
          <w:b/>
          <w:sz w:val="18"/>
          <w:szCs w:val="18"/>
        </w:rPr>
        <w:t>upravit provoz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zákaznick</w:t>
      </w:r>
      <w:r w:rsidR="00102241">
        <w:rPr>
          <w:rFonts w:ascii="Arial" w:hAnsi="Arial" w:cs="Arial"/>
          <w:b/>
          <w:sz w:val="18"/>
          <w:szCs w:val="18"/>
        </w:rPr>
        <w:t>ých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cent</w:t>
      </w:r>
      <w:r w:rsidR="00102241">
        <w:rPr>
          <w:rFonts w:ascii="Arial" w:hAnsi="Arial" w:cs="Arial"/>
          <w:b/>
          <w:sz w:val="18"/>
          <w:szCs w:val="18"/>
        </w:rPr>
        <w:t>e</w:t>
      </w:r>
      <w:r w:rsidR="002221D1" w:rsidRPr="00E71BCF">
        <w:rPr>
          <w:rFonts w:ascii="Arial" w:hAnsi="Arial" w:cs="Arial"/>
          <w:b/>
          <w:sz w:val="18"/>
          <w:szCs w:val="18"/>
        </w:rPr>
        <w:t>r v Ostravě – Mariánských Horách, Karviné, Novém Jičíně, Opavě a Frýdku-Místku pro</w:t>
      </w:r>
      <w:r w:rsidR="00102241">
        <w:rPr>
          <w:rFonts w:ascii="Arial" w:hAnsi="Arial" w:cs="Arial"/>
          <w:b/>
          <w:sz w:val="18"/>
          <w:szCs w:val="18"/>
        </w:rPr>
        <w:t xml:space="preserve"> osobní kontakt s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veřejnost</w:t>
      </w:r>
      <w:r w:rsidR="00102241">
        <w:rPr>
          <w:rFonts w:ascii="Arial" w:hAnsi="Arial" w:cs="Arial"/>
          <w:b/>
          <w:sz w:val="18"/>
          <w:szCs w:val="18"/>
        </w:rPr>
        <w:t>ní</w:t>
      </w:r>
      <w:r w:rsidR="002221D1" w:rsidRPr="00E71BCF">
        <w:rPr>
          <w:rFonts w:ascii="Arial" w:hAnsi="Arial" w:cs="Arial"/>
          <w:b/>
          <w:sz w:val="18"/>
          <w:szCs w:val="18"/>
        </w:rPr>
        <w:t>. Obchodní místa v Havířově, Třinci, Českém Těšíně, Bohumíně, Orlové</w:t>
      </w:r>
      <w:r w:rsidR="00102241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10CC9F18" w:rsidR="00E81EB5" w:rsidRPr="00102241" w:rsidRDefault="006B44DD" w:rsidP="0067130B">
      <w:pPr>
        <w:rPr>
          <w:sz w:val="18"/>
          <w:szCs w:val="18"/>
        </w:rPr>
      </w:pPr>
      <w:r w:rsidRPr="00102241">
        <w:rPr>
          <w:sz w:val="18"/>
          <w:szCs w:val="18"/>
        </w:rPr>
        <w:t xml:space="preserve">Návštěva je </w:t>
      </w:r>
      <w:r w:rsidR="00102241">
        <w:rPr>
          <w:sz w:val="18"/>
          <w:szCs w:val="18"/>
        </w:rPr>
        <w:t xml:space="preserve">nadále </w:t>
      </w:r>
      <w:r w:rsidRPr="00102241">
        <w:rPr>
          <w:sz w:val="18"/>
          <w:szCs w:val="18"/>
        </w:rPr>
        <w:t>možná pouze po předchozí rezervaci termínu prostřednictvím online nástroje na internetových stránkách</w:t>
      </w:r>
      <w:r w:rsidR="00102241">
        <w:rPr>
          <w:sz w:val="18"/>
          <w:szCs w:val="18"/>
        </w:rPr>
        <w:t xml:space="preserve"> </w:t>
      </w:r>
      <w:hyperlink r:id="rId9" w:history="1">
        <w:r w:rsidR="00102241" w:rsidRPr="0023760F">
          <w:rPr>
            <w:rStyle w:val="Hypertextovodkaz"/>
            <w:sz w:val="18"/>
            <w:szCs w:val="18"/>
          </w:rPr>
          <w:t>www.smvak.cz</w:t>
        </w:r>
      </w:hyperlink>
      <w:r w:rsidR="00102241">
        <w:rPr>
          <w:sz w:val="18"/>
          <w:szCs w:val="18"/>
        </w:rPr>
        <w:t xml:space="preserve"> v sekci Zákazníci</w:t>
      </w:r>
      <w:r w:rsidR="00316F8E" w:rsidRPr="00102241">
        <w:rPr>
          <w:sz w:val="18"/>
          <w:szCs w:val="18"/>
        </w:rPr>
        <w:t xml:space="preserve">. </w:t>
      </w:r>
      <w:r w:rsidR="00102241" w:rsidRPr="00E71BCF">
        <w:rPr>
          <w:sz w:val="18"/>
          <w:szCs w:val="18"/>
        </w:rPr>
        <w:t xml:space="preserve">Bez předchozí rezervace termínu nebude návštěva umožněna. </w:t>
      </w:r>
      <w:r w:rsidR="00102241" w:rsidRPr="00E71BCF">
        <w:rPr>
          <w:sz w:val="18"/>
          <w:szCs w:val="18"/>
        </w:rPr>
        <w:br/>
      </w:r>
      <w:r w:rsidR="00316F8E" w:rsidRPr="00102241">
        <w:rPr>
          <w:sz w:val="18"/>
          <w:szCs w:val="18"/>
        </w:rPr>
        <w:t>To platí také pro oddělení vyjadřování, které bude pro veřejnost otevřeno ve stejnou dobu jako zákaznická centra</w:t>
      </w:r>
      <w:r w:rsidRPr="00102241">
        <w:rPr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102241">
        <w:rPr>
          <w:sz w:val="18"/>
          <w:szCs w:val="18"/>
        </w:rPr>
        <w:t>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150017D0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>Provozní doba zákaznických center</w:t>
      </w:r>
      <w:r w:rsidR="00102241">
        <w:rPr>
          <w:b/>
          <w:sz w:val="18"/>
          <w:szCs w:val="18"/>
        </w:rPr>
        <w:t xml:space="preserve"> a oddělení vyjadřování</w:t>
      </w:r>
      <w:r w:rsidRPr="00E71BCF">
        <w:rPr>
          <w:b/>
          <w:sz w:val="18"/>
          <w:szCs w:val="18"/>
        </w:rPr>
        <w:t xml:space="preserve">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3807F68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 xml:space="preserve">9:00 </w:t>
      </w:r>
      <w:r w:rsidR="00102241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5CCA9930" w14:textId="439E84B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>Při návštěvě zákaznických center</w:t>
      </w:r>
      <w:r w:rsidR="00102241">
        <w:rPr>
          <w:rFonts w:cs="Arial"/>
          <w:b/>
          <w:sz w:val="18"/>
          <w:szCs w:val="18"/>
        </w:rPr>
        <w:t xml:space="preserve"> a oddělení vyjadřování</w:t>
      </w:r>
      <w:r w:rsidRPr="000729BB">
        <w:rPr>
          <w:rFonts w:cs="Arial"/>
          <w:b/>
          <w:sz w:val="18"/>
          <w:szCs w:val="18"/>
        </w:rPr>
        <w:t xml:space="preserve">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10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2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4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5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6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8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9"/>
      <w:headerReference w:type="first" r:id="rId20"/>
      <w:footerReference w:type="first" r:id="rId21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B8B2" w14:textId="77777777" w:rsidR="00A62044" w:rsidRDefault="00A62044">
      <w:r>
        <w:separator/>
      </w:r>
    </w:p>
  </w:endnote>
  <w:endnote w:type="continuationSeparator" w:id="0">
    <w:p w14:paraId="15113D05" w14:textId="77777777" w:rsidR="00A62044" w:rsidRDefault="00A6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0032C" w14:textId="77777777" w:rsidR="00A62044" w:rsidRDefault="00A62044">
      <w:r>
        <w:separator/>
      </w:r>
    </w:p>
  </w:footnote>
  <w:footnote w:type="continuationSeparator" w:id="0">
    <w:p w14:paraId="2A2F55AF" w14:textId="77777777" w:rsidR="00A62044" w:rsidRDefault="00A6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02241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56722"/>
    <w:rsid w:val="00764B45"/>
    <w:rsid w:val="007668A3"/>
    <w:rsid w:val="00766925"/>
    <w:rsid w:val="00767C26"/>
    <w:rsid w:val="007737E5"/>
    <w:rsid w:val="0077720E"/>
    <w:rsid w:val="00782BD8"/>
    <w:rsid w:val="007A7BF2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3F81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62044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1934"/>
    <w:rsid w:val="00CF2F6C"/>
    <w:rsid w:val="00CF3AD5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365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bidkasluzeb.smvak.cz/" TargetMode="External"/><Relationship Id="rId18" Type="http://schemas.openxmlformats.org/officeDocument/2006/relationships/hyperlink" Target="http://www.smvak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mvak@smvak.cz" TargetMode="External"/><Relationship Id="rId17" Type="http://schemas.openxmlformats.org/officeDocument/2006/relationships/hyperlink" Target="mailto:marek.sibrt@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vak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aznickesluzby@smva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vak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mvak@smvak.cz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88DC-AE12-4BAA-9A28-6EC067FB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OU-Kateřinice</cp:lastModifiedBy>
  <cp:revision>2</cp:revision>
  <cp:lastPrinted>2015-09-02T15:16:00Z</cp:lastPrinted>
  <dcterms:created xsi:type="dcterms:W3CDTF">2020-10-14T08:09:00Z</dcterms:created>
  <dcterms:modified xsi:type="dcterms:W3CDTF">2020-10-14T08:09:00Z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